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BCB" w:rsidRPr="00DA3345" w:rsidRDefault="00122D0B">
      <w:pPr>
        <w:pStyle w:val="Caption"/>
        <w:rPr>
          <w:rFonts w:ascii="Times New Roman" w:hAnsi="Times New Roman"/>
          <w:b w:val="0"/>
          <w:bCs w:val="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4524375</wp:posOffset>
            </wp:positionH>
            <wp:positionV relativeFrom="paragraph">
              <wp:posOffset>-38100</wp:posOffset>
            </wp:positionV>
            <wp:extent cx="867410" cy="958215"/>
            <wp:effectExtent l="0" t="0" r="0" b="0"/>
            <wp:wrapTight wrapText="bothSides">
              <wp:wrapPolygon edited="0">
                <wp:start x="2530" y="573"/>
                <wp:lineTo x="0" y="4581"/>
                <wp:lineTo x="0" y="14314"/>
                <wp:lineTo x="2530" y="18895"/>
                <wp:lineTo x="8223" y="20612"/>
                <wp:lineTo x="8855" y="20612"/>
                <wp:lineTo x="12018" y="20612"/>
                <wp:lineTo x="12650" y="20612"/>
                <wp:lineTo x="18343" y="18895"/>
                <wp:lineTo x="20240" y="17750"/>
                <wp:lineTo x="21505" y="14314"/>
                <wp:lineTo x="20873" y="9734"/>
                <wp:lineTo x="21505" y="5153"/>
                <wp:lineTo x="21505" y="4008"/>
                <wp:lineTo x="18975" y="573"/>
                <wp:lineTo x="2530" y="573"/>
              </wp:wrapPolygon>
            </wp:wrapTight>
            <wp:docPr id="3" name="Picture 3" descr="fs-shield-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s-shield-sm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410" cy="958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27F58">
        <w:rPr>
          <w:noProof/>
        </w:rPr>
        <w:t>News Release</w:t>
      </w:r>
    </w:p>
    <w:p w:rsidR="00061BCB" w:rsidRPr="00DA3345" w:rsidRDefault="00061BCB">
      <w:pPr>
        <w:pStyle w:val="Heading1"/>
        <w:jc w:val="left"/>
        <w:rPr>
          <w:rFonts w:ascii="Times New Roman" w:hAnsi="Times New Roman" w:cs="Times New Roman"/>
        </w:rPr>
      </w:pPr>
      <w:r w:rsidRPr="00DA3345">
        <w:rPr>
          <w:rFonts w:ascii="Times New Roman" w:hAnsi="Times New Roman" w:cs="Times New Roman"/>
        </w:rPr>
        <w:t>USDA Forest Service</w:t>
      </w:r>
    </w:p>
    <w:p w:rsidR="00061BCB" w:rsidRPr="006059CF" w:rsidRDefault="00061BCB" w:rsidP="006059CF">
      <w:pPr>
        <w:pStyle w:val="Heading2"/>
        <w:rPr>
          <w:rFonts w:ascii="Times New Roman" w:hAnsi="Times New Roman" w:cs="Times New Roman"/>
        </w:rPr>
      </w:pPr>
      <w:r w:rsidRPr="00DA3345">
        <w:rPr>
          <w:rFonts w:ascii="Times New Roman" w:hAnsi="Times New Roman" w:cs="Times New Roman"/>
        </w:rPr>
        <w:t xml:space="preserve">Coronado National Forest         </w:t>
      </w:r>
    </w:p>
    <w:p w:rsidR="00061BCB" w:rsidRDefault="00F21634">
      <w:pPr>
        <w:pStyle w:val="Cell"/>
        <w:pBdr>
          <w:bottom w:val="single" w:sz="30" w:space="0" w:color="000000"/>
        </w:pBdr>
        <w:rPr>
          <w:rFonts w:ascii="Times New Roman" w:hAnsi="Times New Roman"/>
          <w:b/>
          <w:bCs/>
          <w:i/>
          <w:iCs/>
        </w:rPr>
      </w:pPr>
      <w:hyperlink r:id="rId6" w:history="1">
        <w:r w:rsidR="00061BCB" w:rsidRPr="00DA3345">
          <w:rPr>
            <w:rStyle w:val="Hyperlink"/>
            <w:rFonts w:ascii="Times New Roman" w:hAnsi="Times New Roman"/>
            <w:b/>
            <w:bCs/>
            <w:i/>
            <w:iCs/>
          </w:rPr>
          <w:t>www.fs.fed.us/r3/coronado</w:t>
        </w:r>
      </w:hyperlink>
    </w:p>
    <w:p w:rsidR="00127F58" w:rsidRPr="00DA3345" w:rsidRDefault="00127F58">
      <w:pPr>
        <w:pStyle w:val="Cell"/>
        <w:pBdr>
          <w:bottom w:val="single" w:sz="30" w:space="0" w:color="000000"/>
        </w:pBdr>
        <w:rPr>
          <w:rFonts w:ascii="Times New Roman" w:hAnsi="Times New Roman"/>
          <w:b/>
          <w:bCs/>
          <w:i/>
          <w:iCs/>
        </w:rPr>
      </w:pPr>
    </w:p>
    <w:p w:rsidR="009B339D" w:rsidRDefault="009B339D" w:rsidP="009B339D">
      <w:pPr>
        <w:rPr>
          <w:sz w:val="22"/>
        </w:rPr>
      </w:pPr>
      <w:r w:rsidRPr="00DA3345">
        <w:rPr>
          <w:b/>
        </w:rPr>
        <w:t>Effective Immediately</w:t>
      </w:r>
      <w:r w:rsidRPr="00DA3345">
        <w:rPr>
          <w:b/>
        </w:rPr>
        <w:tab/>
      </w:r>
      <w:r w:rsidRPr="00DA3345">
        <w:rPr>
          <w:b/>
        </w:rPr>
        <w:tab/>
        <w:t xml:space="preserve">             </w:t>
      </w:r>
      <w:r w:rsidRPr="00DA3345">
        <w:rPr>
          <w:sz w:val="22"/>
        </w:rPr>
        <w:t>CONTACT</w:t>
      </w:r>
      <w:proofErr w:type="gramStart"/>
      <w:r w:rsidRPr="00DA3345">
        <w:rPr>
          <w:sz w:val="22"/>
        </w:rPr>
        <w:t xml:space="preserve">:     </w:t>
      </w:r>
      <w:r>
        <w:rPr>
          <w:sz w:val="22"/>
        </w:rPr>
        <w:t>Heidi</w:t>
      </w:r>
      <w:proofErr w:type="gramEnd"/>
      <w:r>
        <w:rPr>
          <w:sz w:val="22"/>
        </w:rPr>
        <w:t xml:space="preserve"> Schewel</w:t>
      </w:r>
      <w:r w:rsidRPr="00DA3345">
        <w:rPr>
          <w:sz w:val="22"/>
        </w:rPr>
        <w:t xml:space="preserve"> (520) 388-8484</w:t>
      </w:r>
    </w:p>
    <w:p w:rsidR="009B339D" w:rsidRPr="00DA3345" w:rsidRDefault="009B339D" w:rsidP="009B339D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For News Media Use Only</w:t>
      </w:r>
    </w:p>
    <w:p w:rsidR="009B339D" w:rsidRDefault="009B339D" w:rsidP="009B339D">
      <w:pPr>
        <w:pStyle w:val="Heading1"/>
        <w:rPr>
          <w:rFonts w:ascii="Times New Roman" w:eastAsia="Times New Roman" w:hAnsi="Times New Roman" w:cs="Times New Roman"/>
          <w:bCs w:val="0"/>
          <w:color w:val="auto"/>
          <w:sz w:val="36"/>
          <w:szCs w:val="36"/>
        </w:rPr>
      </w:pPr>
    </w:p>
    <w:p w:rsidR="00147599" w:rsidRPr="00147599" w:rsidRDefault="00852092" w:rsidP="0014759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ROSEMONT COPPER PROJECT UPDATE</w:t>
      </w:r>
    </w:p>
    <w:p w:rsidR="009B339D" w:rsidRPr="00DA3345" w:rsidRDefault="00852092" w:rsidP="009B339D">
      <w:pPr>
        <w:pStyle w:val="Heading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Analysis Continues</w:t>
      </w:r>
      <w:r w:rsidR="000B41EE">
        <w:rPr>
          <w:rFonts w:ascii="Times New Roman" w:hAnsi="Times New Roman" w:cs="Times New Roman"/>
        </w:rPr>
        <w:t xml:space="preserve"> for Environmental Impact Statement</w:t>
      </w:r>
      <w:bookmarkStart w:id="0" w:name="_GoBack"/>
      <w:bookmarkEnd w:id="0"/>
    </w:p>
    <w:p w:rsidR="009B339D" w:rsidRPr="00DA3345" w:rsidRDefault="009B339D" w:rsidP="009B339D">
      <w:pPr>
        <w:rPr>
          <w:sz w:val="22"/>
        </w:rPr>
      </w:pPr>
    </w:p>
    <w:p w:rsidR="009B339D" w:rsidRPr="00DA3345" w:rsidRDefault="009B339D" w:rsidP="009B339D">
      <w:pPr>
        <w:rPr>
          <w:rStyle w:val="font14"/>
        </w:rPr>
      </w:pPr>
    </w:p>
    <w:p w:rsidR="00852092" w:rsidRDefault="008356CF" w:rsidP="00852092">
      <w:pPr>
        <w:rPr>
          <w:bCs/>
        </w:rPr>
      </w:pPr>
      <w:r>
        <w:t>Tucson</w:t>
      </w:r>
      <w:r w:rsidR="009B339D">
        <w:t>, AZ (</w:t>
      </w:r>
      <w:r w:rsidR="00852092">
        <w:t>November 16, 2012</w:t>
      </w:r>
      <w:r w:rsidR="009B339D">
        <w:t>) –</w:t>
      </w:r>
      <w:r>
        <w:t xml:space="preserve"> </w:t>
      </w:r>
      <w:r w:rsidR="00852092" w:rsidRPr="006073F5">
        <w:rPr>
          <w:bCs/>
        </w:rPr>
        <w:t xml:space="preserve">The </w:t>
      </w:r>
      <w:r w:rsidR="00791C00">
        <w:rPr>
          <w:bCs/>
        </w:rPr>
        <w:t>Coronado National Forest</w:t>
      </w:r>
      <w:r w:rsidR="00852092" w:rsidRPr="006073F5">
        <w:rPr>
          <w:bCs/>
        </w:rPr>
        <w:t xml:space="preserve"> planned to release the Rosemont Copper Project Final Environmental Impact Statement (FEIS) for public review in </w:t>
      </w:r>
      <w:proofErr w:type="gramStart"/>
      <w:r w:rsidR="00852092" w:rsidRPr="006073F5">
        <w:rPr>
          <w:bCs/>
        </w:rPr>
        <w:t>December,</w:t>
      </w:r>
      <w:proofErr w:type="gramEnd"/>
      <w:r w:rsidR="00852092" w:rsidRPr="006073F5">
        <w:rPr>
          <w:bCs/>
        </w:rPr>
        <w:t xml:space="preserve"> 2012</w:t>
      </w:r>
      <w:r w:rsidR="00852092">
        <w:rPr>
          <w:bCs/>
        </w:rPr>
        <w:t>.</w:t>
      </w:r>
      <w:r w:rsidR="00852092" w:rsidRPr="006073F5">
        <w:rPr>
          <w:bCs/>
        </w:rPr>
        <w:t xml:space="preserve"> However, additional work must be completed before a decision is made and the Record of Decision issued, so the FEIS will not be available</w:t>
      </w:r>
      <w:r w:rsidR="00852092">
        <w:rPr>
          <w:bCs/>
        </w:rPr>
        <w:t xml:space="preserve"> </w:t>
      </w:r>
      <w:r w:rsidR="00852092" w:rsidRPr="0049185C">
        <w:rPr>
          <w:bCs/>
        </w:rPr>
        <w:t>at that time</w:t>
      </w:r>
      <w:r w:rsidR="00852092">
        <w:rPr>
          <w:bCs/>
        </w:rPr>
        <w:t xml:space="preserve">.  </w:t>
      </w:r>
    </w:p>
    <w:p w:rsidR="00791C00" w:rsidRDefault="00791C00" w:rsidP="00852092">
      <w:pPr>
        <w:rPr>
          <w:b/>
          <w:bCs/>
        </w:rPr>
      </w:pPr>
    </w:p>
    <w:p w:rsidR="00852092" w:rsidRDefault="00C061F1" w:rsidP="00791C00">
      <w:pPr>
        <w:tabs>
          <w:tab w:val="left" w:pos="450"/>
        </w:tabs>
      </w:pPr>
      <w:r>
        <w:t>The a</w:t>
      </w:r>
      <w:r w:rsidR="00852092">
        <w:t xml:space="preserve">dditional work </w:t>
      </w:r>
      <w:r w:rsidR="004A7047">
        <w:t xml:space="preserve">that </w:t>
      </w:r>
      <w:r w:rsidR="00852092">
        <w:t>must be co</w:t>
      </w:r>
      <w:r>
        <w:t>m</w:t>
      </w:r>
      <w:r w:rsidR="004A7047">
        <w:t>pleted</w:t>
      </w:r>
      <w:r>
        <w:t xml:space="preserve"> </w:t>
      </w:r>
      <w:r w:rsidR="00852092">
        <w:t>includes consultation with the U.S. Fish and W</w:t>
      </w:r>
      <w:r w:rsidR="00E83E0A">
        <w:t>ildlife Service;</w:t>
      </w:r>
      <w:r w:rsidR="00852092">
        <w:t xml:space="preserve"> consultation with tribes and the State Historic Preservation Off</w:t>
      </w:r>
      <w:r w:rsidR="00E83E0A">
        <w:t>ice; Army Corps of Engineers</w:t>
      </w:r>
      <w:r w:rsidR="00852092">
        <w:t xml:space="preserve"> permit coordination; updating </w:t>
      </w:r>
      <w:r>
        <w:t xml:space="preserve">of </w:t>
      </w:r>
      <w:r w:rsidR="00852092">
        <w:t>air quality models; additional transportation analysis; integration of updated lighting mitigation plans; evaluation of socioeconomic impacts to the astronomy industry in southern Arizona; and consultation with the Forest Service Southwestern Regional Off</w:t>
      </w:r>
      <w:r>
        <w:t>ice</w:t>
      </w:r>
      <w:r w:rsidR="00852092">
        <w:t>.</w:t>
      </w:r>
    </w:p>
    <w:p w:rsidR="00C061F1" w:rsidRDefault="00C061F1" w:rsidP="00791C00">
      <w:pPr>
        <w:tabs>
          <w:tab w:val="left" w:pos="450"/>
        </w:tabs>
      </w:pPr>
    </w:p>
    <w:p w:rsidR="00C061F1" w:rsidRPr="00C061F1" w:rsidRDefault="00C061F1" w:rsidP="00C061F1">
      <w:pPr>
        <w:rPr>
          <w:b/>
          <w:bCs/>
        </w:rPr>
      </w:pPr>
      <w:r w:rsidRPr="00DF3347">
        <w:t xml:space="preserve">Exact dates </w:t>
      </w:r>
      <w:r>
        <w:t>for release of the FEIS are difficult</w:t>
      </w:r>
      <w:r w:rsidRPr="00DF3347">
        <w:t xml:space="preserve"> to predict and depend on completion of </w:t>
      </w:r>
      <w:r w:rsidR="00E83E0A">
        <w:t xml:space="preserve">the </w:t>
      </w:r>
      <w:r w:rsidRPr="00DF3347">
        <w:t xml:space="preserve">consultation and </w:t>
      </w:r>
      <w:r>
        <w:t xml:space="preserve">additional </w:t>
      </w:r>
      <w:r w:rsidRPr="00DF3347">
        <w:t xml:space="preserve">effects analyses. The </w:t>
      </w:r>
      <w:r>
        <w:t>Coronado will continue</w:t>
      </w:r>
      <w:r w:rsidRPr="00DF3347">
        <w:t xml:space="preserve"> to anticipate project timeframes and keep the public apprised and informed.</w:t>
      </w:r>
    </w:p>
    <w:p w:rsidR="00791C00" w:rsidRDefault="00791C00" w:rsidP="00791C00">
      <w:pPr>
        <w:tabs>
          <w:tab w:val="left" w:pos="450"/>
        </w:tabs>
      </w:pPr>
    </w:p>
    <w:p w:rsidR="00852092" w:rsidRDefault="00852092" w:rsidP="00791C00">
      <w:pPr>
        <w:tabs>
          <w:tab w:val="left" w:pos="450"/>
        </w:tabs>
      </w:pPr>
      <w:r>
        <w:t xml:space="preserve">In the process to refine </w:t>
      </w:r>
      <w:r w:rsidRPr="0049185C">
        <w:t xml:space="preserve">project </w:t>
      </w:r>
      <w:r>
        <w:t xml:space="preserve">alternatives and mitigate impacts, the </w:t>
      </w:r>
      <w:r w:rsidR="00C061F1">
        <w:t>Coronado requested Rosemont</w:t>
      </w:r>
      <w:r>
        <w:t xml:space="preserve"> reconsider various aspects of their operations. </w:t>
      </w:r>
      <w:r w:rsidRPr="00DF3347">
        <w:t xml:space="preserve">This request was based, in part, on several of the more than 25,000 comments received on the </w:t>
      </w:r>
      <w:proofErr w:type="gramStart"/>
      <w:r w:rsidRPr="00DF3347">
        <w:t>October</w:t>
      </w:r>
      <w:r>
        <w:t>,</w:t>
      </w:r>
      <w:proofErr w:type="gramEnd"/>
      <w:r w:rsidRPr="00DF3347">
        <w:t xml:space="preserve"> 2011 D</w:t>
      </w:r>
      <w:r w:rsidR="00C061F1">
        <w:t xml:space="preserve">raft </w:t>
      </w:r>
      <w:r w:rsidRPr="00DF3347">
        <w:t>E</w:t>
      </w:r>
      <w:r w:rsidR="00C061F1">
        <w:t xml:space="preserve">nvironmental </w:t>
      </w:r>
      <w:r w:rsidRPr="00DF3347">
        <w:t>I</w:t>
      </w:r>
      <w:r w:rsidR="00C061F1">
        <w:t xml:space="preserve">mpact </w:t>
      </w:r>
      <w:r w:rsidRPr="00DF3347">
        <w:t>S</w:t>
      </w:r>
      <w:r w:rsidR="00C061F1">
        <w:t>tatement</w:t>
      </w:r>
      <w:r w:rsidRPr="00DF3347">
        <w:t xml:space="preserve">. </w:t>
      </w:r>
      <w:r w:rsidR="00C061F1">
        <w:t xml:space="preserve"> </w:t>
      </w:r>
      <w:r>
        <w:t>Rosemont’s August 2012 Feasibility Update Report</w:t>
      </w:r>
      <w:r w:rsidRPr="00DF3347">
        <w:t xml:space="preserve"> </w:t>
      </w:r>
      <w:r>
        <w:t>reflects e</w:t>
      </w:r>
      <w:r w:rsidRPr="00DF3347">
        <w:t xml:space="preserve">nvironmental and operational </w:t>
      </w:r>
      <w:r>
        <w:t xml:space="preserve">refinements, such as addressing </w:t>
      </w:r>
      <w:r w:rsidRPr="006073F5">
        <w:t>groundwater quality concerns</w:t>
      </w:r>
      <w:r>
        <w:t xml:space="preserve"> and improvement of storm water management for the benefit of downstream resources.  </w:t>
      </w:r>
    </w:p>
    <w:p w:rsidR="00791C00" w:rsidRDefault="00791C00" w:rsidP="00791C00">
      <w:pPr>
        <w:tabs>
          <w:tab w:val="left" w:pos="450"/>
        </w:tabs>
      </w:pPr>
    </w:p>
    <w:p w:rsidR="00852092" w:rsidRPr="00E5330D" w:rsidRDefault="00852092" w:rsidP="00791C00">
      <w:pPr>
        <w:tabs>
          <w:tab w:val="left" w:pos="450"/>
        </w:tabs>
      </w:pPr>
      <w:r w:rsidRPr="00E5330D">
        <w:t xml:space="preserve">New information resulting from Rosemont’s Feasibility Update Report will be </w:t>
      </w:r>
      <w:r>
        <w:t xml:space="preserve">reviewed and </w:t>
      </w:r>
      <w:r w:rsidRPr="00E5330D">
        <w:t xml:space="preserve">considered </w:t>
      </w:r>
      <w:r>
        <w:t>as</w:t>
      </w:r>
      <w:r w:rsidRPr="00E5330D">
        <w:t xml:space="preserve"> the </w:t>
      </w:r>
      <w:r>
        <w:t>CNF continues its</w:t>
      </w:r>
      <w:r w:rsidRPr="00E41DC1">
        <w:t xml:space="preserve"> </w:t>
      </w:r>
      <w:r w:rsidRPr="00E5330D">
        <w:t>ongoing analysis.</w:t>
      </w:r>
    </w:p>
    <w:p w:rsidR="00852092" w:rsidRDefault="00852092" w:rsidP="00852092">
      <w:pPr>
        <w:rPr>
          <w:b/>
        </w:rPr>
      </w:pPr>
    </w:p>
    <w:p w:rsidR="009B339D" w:rsidRPr="00DA3345" w:rsidRDefault="009B339D" w:rsidP="009B339D">
      <w:pPr>
        <w:rPr>
          <w:sz w:val="22"/>
        </w:rPr>
      </w:pPr>
    </w:p>
    <w:p w:rsidR="00505E3B" w:rsidRDefault="00505E3B" w:rsidP="00505E3B">
      <w:pPr>
        <w:jc w:val="center"/>
        <w:rPr>
          <w:sz w:val="22"/>
        </w:rPr>
      </w:pPr>
      <w:r>
        <w:rPr>
          <w:sz w:val="22"/>
        </w:rPr>
        <w:t>The USDA Forest Service is an equal opportunity provider and employer.</w:t>
      </w:r>
    </w:p>
    <w:p w:rsidR="009B339D" w:rsidRDefault="009B339D" w:rsidP="009B339D"/>
    <w:sectPr w:rsidR="009B339D" w:rsidSect="00A42945"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C2374"/>
    <w:multiLevelType w:val="hybridMultilevel"/>
    <w:tmpl w:val="C0A27B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2A2CB1"/>
    <w:multiLevelType w:val="hybridMultilevel"/>
    <w:tmpl w:val="708AD8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035BFA"/>
    <w:multiLevelType w:val="hybridMultilevel"/>
    <w:tmpl w:val="90162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6017B0"/>
    <w:multiLevelType w:val="hybridMultilevel"/>
    <w:tmpl w:val="C6FAF8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D07938"/>
    <w:multiLevelType w:val="hybridMultilevel"/>
    <w:tmpl w:val="32F652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48E1497"/>
    <w:multiLevelType w:val="hybridMultilevel"/>
    <w:tmpl w:val="26EEF1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grammar="clean"/>
  <w:attachedTemplate r:id="rId1"/>
  <w:stylePaneFormatFilter w:val="3701"/>
  <w:doNotTrackMoves/>
  <w:defaultTabStop w:val="720"/>
  <w:noPunctuationKerning/>
  <w:characterSpacingControl w:val="doNotCompress"/>
  <w:compat/>
  <w:rsids>
    <w:rsidRoot w:val="00E01B12"/>
    <w:rsid w:val="00015D5D"/>
    <w:rsid w:val="0004392A"/>
    <w:rsid w:val="00061BCB"/>
    <w:rsid w:val="000B41EE"/>
    <w:rsid w:val="00122D0B"/>
    <w:rsid w:val="00127F58"/>
    <w:rsid w:val="00147599"/>
    <w:rsid w:val="0015108C"/>
    <w:rsid w:val="00206210"/>
    <w:rsid w:val="0021434A"/>
    <w:rsid w:val="00220F59"/>
    <w:rsid w:val="00295BB3"/>
    <w:rsid w:val="00333F20"/>
    <w:rsid w:val="00355E61"/>
    <w:rsid w:val="004A7047"/>
    <w:rsid w:val="004F7971"/>
    <w:rsid w:val="00505E3B"/>
    <w:rsid w:val="005F7E16"/>
    <w:rsid w:val="006059CF"/>
    <w:rsid w:val="00754DB2"/>
    <w:rsid w:val="00763E54"/>
    <w:rsid w:val="00772ACB"/>
    <w:rsid w:val="00791C00"/>
    <w:rsid w:val="007C4A20"/>
    <w:rsid w:val="008311F0"/>
    <w:rsid w:val="00832C0A"/>
    <w:rsid w:val="008356CF"/>
    <w:rsid w:val="00852092"/>
    <w:rsid w:val="00855E21"/>
    <w:rsid w:val="00897525"/>
    <w:rsid w:val="009B339D"/>
    <w:rsid w:val="009C2660"/>
    <w:rsid w:val="00A42945"/>
    <w:rsid w:val="00A63895"/>
    <w:rsid w:val="00A64F08"/>
    <w:rsid w:val="00AF525A"/>
    <w:rsid w:val="00B117A0"/>
    <w:rsid w:val="00B45E23"/>
    <w:rsid w:val="00B57F86"/>
    <w:rsid w:val="00BB3D5A"/>
    <w:rsid w:val="00C061F1"/>
    <w:rsid w:val="00D922D3"/>
    <w:rsid w:val="00D96A53"/>
    <w:rsid w:val="00DA3345"/>
    <w:rsid w:val="00E01B12"/>
    <w:rsid w:val="00E83E0A"/>
    <w:rsid w:val="00EF1099"/>
    <w:rsid w:val="00F21634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294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42945"/>
    <w:pPr>
      <w:keepNext/>
      <w:autoSpaceDE w:val="0"/>
      <w:autoSpaceDN w:val="0"/>
      <w:adjustRightInd w:val="0"/>
      <w:jc w:val="both"/>
      <w:outlineLvl w:val="0"/>
    </w:pPr>
    <w:rPr>
      <w:rFonts w:ascii="Times" w:eastAsia="Arial Unicode MS" w:hAnsi="Times" w:cs="Arial Unicode MS"/>
      <w:b/>
      <w:bCs/>
      <w:color w:val="000000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42945"/>
    <w:pPr>
      <w:keepNext/>
      <w:autoSpaceDE w:val="0"/>
      <w:autoSpaceDN w:val="0"/>
      <w:adjustRightInd w:val="0"/>
      <w:jc w:val="both"/>
      <w:outlineLvl w:val="1"/>
    </w:pPr>
    <w:rPr>
      <w:rFonts w:ascii="Times" w:eastAsia="Arial Unicode MS" w:hAnsi="Times" w:cs="Arial Unicode MS"/>
      <w:b/>
      <w:bCs/>
      <w:color w:val="000000"/>
      <w:sz w:val="28"/>
      <w:szCs w:val="28"/>
    </w:rPr>
  </w:style>
  <w:style w:type="paragraph" w:styleId="Heading3">
    <w:name w:val="heading 3"/>
    <w:basedOn w:val="Normal"/>
    <w:next w:val="Normal"/>
    <w:qFormat/>
    <w:rsid w:val="00A42945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5F7E1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Caption">
    <w:name w:val="caption"/>
    <w:basedOn w:val="Normal"/>
    <w:next w:val="Normal"/>
    <w:qFormat/>
    <w:rsid w:val="00A42945"/>
    <w:pPr>
      <w:autoSpaceDE w:val="0"/>
      <w:autoSpaceDN w:val="0"/>
      <w:adjustRightInd w:val="0"/>
      <w:ind w:right="-1080"/>
      <w:jc w:val="both"/>
    </w:pPr>
    <w:rPr>
      <w:rFonts w:ascii="Times" w:hAnsi="Times"/>
      <w:b/>
      <w:bCs/>
      <w:color w:val="000000"/>
      <w:sz w:val="44"/>
    </w:rPr>
  </w:style>
  <w:style w:type="paragraph" w:customStyle="1" w:styleId="Cell">
    <w:name w:val="Cell"/>
    <w:basedOn w:val="Normal"/>
    <w:rsid w:val="00A42945"/>
    <w:pPr>
      <w:widowControl w:val="0"/>
      <w:autoSpaceDE w:val="0"/>
      <w:autoSpaceDN w:val="0"/>
      <w:adjustRightInd w:val="0"/>
    </w:pPr>
    <w:rPr>
      <w:rFonts w:ascii="Times" w:hAnsi="Times"/>
      <w:color w:val="000000"/>
    </w:rPr>
  </w:style>
  <w:style w:type="paragraph" w:styleId="BodyText2">
    <w:name w:val="Body Text 2"/>
    <w:basedOn w:val="Normal"/>
    <w:rsid w:val="00A42945"/>
    <w:pPr>
      <w:widowControl w:val="0"/>
      <w:autoSpaceDE w:val="0"/>
      <w:autoSpaceDN w:val="0"/>
      <w:adjustRightInd w:val="0"/>
      <w:spacing w:line="320" w:lineRule="exact"/>
    </w:pPr>
    <w:rPr>
      <w:b/>
      <w:bCs/>
    </w:rPr>
  </w:style>
  <w:style w:type="character" w:styleId="Hyperlink">
    <w:name w:val="Hyperlink"/>
    <w:rsid w:val="00A42945"/>
    <w:rPr>
      <w:color w:val="0000FF"/>
      <w:u w:val="single"/>
    </w:rPr>
  </w:style>
  <w:style w:type="character" w:customStyle="1" w:styleId="font14">
    <w:name w:val="font14"/>
    <w:basedOn w:val="DefaultParagraphFont"/>
    <w:rsid w:val="00355E61"/>
  </w:style>
  <w:style w:type="character" w:customStyle="1" w:styleId="Heading1Char">
    <w:name w:val="Heading 1 Char"/>
    <w:link w:val="Heading1"/>
    <w:rsid w:val="009B339D"/>
    <w:rPr>
      <w:rFonts w:ascii="Times" w:eastAsia="Arial Unicode MS" w:hAnsi="Times" w:cs="Arial Unicode MS"/>
      <w:b/>
      <w:bCs/>
      <w:color w:val="000000"/>
      <w:sz w:val="32"/>
      <w:szCs w:val="32"/>
    </w:rPr>
  </w:style>
  <w:style w:type="character" w:customStyle="1" w:styleId="Heading2Char">
    <w:name w:val="Heading 2 Char"/>
    <w:link w:val="Heading2"/>
    <w:rsid w:val="009B339D"/>
    <w:rPr>
      <w:rFonts w:ascii="Times" w:eastAsia="Arial Unicode MS" w:hAnsi="Times" w:cs="Arial Unicode MS"/>
      <w:b/>
      <w:bCs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fs.fed.us/r3/coronado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hschewel\LOCALS~1\Temp\notesFFF692\Coronado%20News%20Releas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\DOCUME~1\hschewel\LOCALS~1\Temp\notesFFF692\Coronado News Release Template.dot</Template>
  <TotalTime>0</TotalTime>
  <Pages>1</Pages>
  <Words>290</Words>
  <Characters>1777</Characters>
  <Application>Microsoft Macintosh Word</Application>
  <DocSecurity>0</DocSecurity>
  <Lines>42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/>
  <Company/>
  <LinksUpToDate>false</LinksUpToDate>
  <CharactersWithSpaces>2094</CharactersWithSpaces>
  <SharedDoc>false</SharedDoc>
  <HLinks>
    <vt:vector size="6" baseType="variant">
      <vt:variant>
        <vt:i4>524371</vt:i4>
      </vt:variant>
      <vt:variant>
        <vt:i4>0</vt:i4>
      </vt:variant>
      <vt:variant>
        <vt:i4>0</vt:i4>
      </vt:variant>
      <vt:variant>
        <vt:i4>5</vt:i4>
      </vt:variant>
      <vt:variant>
        <vt:lpwstr>http://www.fs.fed.us/r3/coronado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dc:description/>
  <cp:lastModifiedBy/>
  <cp:revision>3</cp:revision>
  <cp:lastPrinted>2012-11-16T22:12:00Z</cp:lastPrinted>
  <dcterms:created xsi:type="dcterms:W3CDTF">2012-11-16T23:51:00Z</dcterms:created>
  <dcterms:modified xsi:type="dcterms:W3CDTF">2012-11-16T23:51:00Z</dcterms:modified>
</cp:coreProperties>
</file>